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Arial" w:eastAsiaTheme="minorEastAsia"/>
          <w:b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cs="Arial"/>
          <w:b/>
          <w:color w:val="333333"/>
          <w:spacing w:val="8"/>
          <w:sz w:val="32"/>
          <w:szCs w:val="32"/>
          <w:lang w:val="en-US" w:eastAsia="zh-CN"/>
        </w:rPr>
        <w:t>Science Direct（SD）</w:t>
      </w:r>
    </w:p>
    <w:p>
      <w:pPr>
        <w:jc w:val="center"/>
        <w:rPr>
          <w:rFonts w:asciiTheme="minorEastAsia" w:hAnsiTheme="minorEastAsia"/>
          <w:szCs w:val="21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使用非校园网IP访问</w:t>
      </w:r>
      <w:r>
        <w:rPr>
          <w:rFonts w:hint="eastAsia" w:asciiTheme="minorEastAsia" w:hAnsiTheme="minorEastAsia"/>
          <w:szCs w:val="21"/>
        </w:rPr>
        <w:t>Science Direct</w:t>
      </w:r>
      <w:r>
        <w:rPr>
          <w:rFonts w:hint="eastAsia" w:asciiTheme="minorEastAsia" w:hAnsiTheme="minorEastAsia"/>
          <w:szCs w:val="21"/>
          <w:lang w:eastAsia="zh-CN"/>
        </w:rPr>
        <w:t>（</w:t>
      </w:r>
      <w:r>
        <w:rPr>
          <w:rFonts w:hint="eastAsia" w:asciiTheme="minorEastAsia" w:hAnsiTheme="minorEastAsia"/>
          <w:szCs w:val="21"/>
          <w:lang w:val="en-US" w:eastAsia="zh-CN"/>
        </w:rPr>
        <w:t>SD</w:t>
      </w:r>
      <w:r>
        <w:rPr>
          <w:rFonts w:hint="eastAsia" w:asciiTheme="minorEastAsia" w:hAnsiTheme="minorEastAsia"/>
          <w:szCs w:val="21"/>
          <w:lang w:eastAsia="zh-CN"/>
        </w:rPr>
        <w:t>）</w:t>
      </w:r>
      <w:r>
        <w:rPr>
          <w:rFonts w:hint="eastAsia" w:asciiTheme="minorEastAsia" w:hAnsiTheme="minorEastAsia"/>
          <w:szCs w:val="21"/>
          <w:lang w:val="en-US" w:eastAsia="zh-CN"/>
        </w:rPr>
        <w:t>链接：</w:t>
      </w:r>
      <w:r>
        <w:rPr>
          <w:rFonts w:hint="eastAsia" w:asciiTheme="minorEastAsia" w:hAnsiTheme="minorEastAsia"/>
          <w:szCs w:val="21"/>
        </w:rPr>
        <w:t>https://www.sciencedirect.com/</w:t>
      </w:r>
      <w:r>
        <w:rPr>
          <w:rFonts w:hint="eastAsia" w:asciiTheme="minorEastAsia" w:hAnsiTheme="minorEastAsia"/>
          <w:szCs w:val="21"/>
          <w:lang w:eastAsia="zh-CN"/>
        </w:rPr>
        <w:t>，点击网页</w:t>
      </w:r>
      <w:r>
        <w:rPr>
          <w:rFonts w:hint="eastAsia" w:asciiTheme="minorEastAsia" w:hAnsiTheme="minorEastAsia"/>
          <w:szCs w:val="21"/>
          <w:lang w:val="en-US" w:eastAsia="zh-CN"/>
        </w:rPr>
        <w:t>中的</w:t>
      </w:r>
      <w:r>
        <w:rPr>
          <w:rFonts w:hint="eastAsia" w:asciiTheme="minorEastAsia" w:hAnsiTheme="minorEastAsia"/>
          <w:szCs w:val="21"/>
          <w:lang w:eastAsia="zh-CN"/>
        </w:rPr>
        <w:t>的“</w:t>
      </w:r>
      <w:r>
        <w:drawing>
          <wp:inline distT="0" distB="0" distL="114300" distR="114300">
            <wp:extent cx="647700" cy="304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Cs w:val="21"/>
          <w:lang w:eastAsia="zh-CN"/>
        </w:rPr>
        <w:t>”</w:t>
      </w:r>
      <w:r>
        <w:rPr>
          <w:rFonts w:hint="eastAsia" w:asciiTheme="minorEastAsia" w:hAnsiTheme="minorEastAsia"/>
          <w:szCs w:val="21"/>
          <w:lang w:val="en-US" w:eastAsia="zh-CN"/>
        </w:rPr>
        <w:t>链接。</w:t>
      </w:r>
    </w:p>
    <w:p>
      <w:pPr>
        <w:pStyle w:val="12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szCs w:val="21"/>
          <w:lang w:val="en-US" w:eastAsia="zh-CN"/>
        </w:rPr>
      </w:pPr>
    </w:p>
    <w:p>
      <w:pPr>
        <w:pStyle w:val="12"/>
        <w:ind w:left="360" w:firstLine="0" w:firstLineChars="0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drawing>
          <wp:inline distT="0" distB="0" distL="114300" distR="114300">
            <wp:extent cx="4304665" cy="1984375"/>
            <wp:effectExtent l="0" t="0" r="635" b="15875"/>
            <wp:docPr id="2" name="图片 2" descr="C:\Users\xdm\Desktop\sd-1.pngs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xdm\Desktop\sd-1.pngsd-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ind w:firstLineChars="0"/>
        <w:rPr>
          <w:rFonts w:cs="Arial" w:asciiTheme="minorEastAsia" w:hAnsiTheme="minorEastAsia"/>
          <w:color w:val="333333"/>
          <w:spacing w:val="8"/>
          <w:szCs w:val="21"/>
        </w:rPr>
      </w:pPr>
      <w:r>
        <w:rPr>
          <w:rFonts w:cs="Arial" w:asciiTheme="minorEastAsia" w:hAnsiTheme="minorEastAsia"/>
          <w:color w:val="333333"/>
          <w:spacing w:val="8"/>
          <w:szCs w:val="21"/>
        </w:rPr>
        <w:t>在登录页面中，选择“</w:t>
      </w:r>
      <w:r>
        <w:rPr>
          <w:rFonts w:hint="eastAsia" w:cs="Arial" w:asciiTheme="minorEastAsia" w:hAnsiTheme="minorEastAsia"/>
          <w:color w:val="333333"/>
          <w:spacing w:val="8"/>
          <w:szCs w:val="21"/>
        </w:rPr>
        <w:t>Sign in via your institution</w:t>
      </w:r>
      <w:r>
        <w:rPr>
          <w:rFonts w:cs="Arial" w:asciiTheme="minorEastAsia" w:hAnsiTheme="minorEastAsia"/>
          <w:color w:val="333333"/>
          <w:spacing w:val="8"/>
          <w:szCs w:val="21"/>
        </w:rPr>
        <w:t>”</w:t>
      </w:r>
      <w:r>
        <w:rPr>
          <w:rFonts w:hint="eastAsia" w:cs="Arial" w:asciiTheme="minorEastAsia" w:hAnsiTheme="minorEastAsia"/>
          <w:color w:val="333333"/>
          <w:spacing w:val="8"/>
          <w:szCs w:val="21"/>
          <w:lang w:val="en-US" w:eastAsia="zh-CN"/>
        </w:rPr>
        <w:t>-“Other Institution”。</w:t>
      </w:r>
    </w:p>
    <w:p>
      <w:pPr>
        <w:pStyle w:val="12"/>
        <w:ind w:left="360" w:firstLine="0" w:firstLineChars="0"/>
        <w:rPr>
          <w:rFonts w:hint="eastAsia" w:asciiTheme="minorEastAsia" w:hAnsiTheme="minorEastAsia"/>
          <w:szCs w:val="21"/>
          <w:lang w:val="en-US" w:eastAsia="zh-CN"/>
        </w:rPr>
      </w:pPr>
    </w:p>
    <w:p>
      <w:pPr>
        <w:pStyle w:val="12"/>
        <w:ind w:left="360" w:firstLine="0" w:firstLineChars="0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drawing>
          <wp:inline distT="0" distB="0" distL="114300" distR="114300">
            <wp:extent cx="5270500" cy="3347720"/>
            <wp:effectExtent l="0" t="0" r="6350" b="5080"/>
            <wp:docPr id="4" name="图片 4" descr="C:\Users\xdm\Desktop\sd-2.pngs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xdm\Desktop\sd-2.pngsd-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ind w:left="360" w:firstLine="0" w:firstLineChars="0"/>
        <w:rPr>
          <w:rFonts w:hint="eastAsia" w:asciiTheme="minorEastAsia" w:hAnsiTheme="minor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在页面“Search for your institution and click the name to login.”对话框中输入“学校英文名称”，并选择对应结果。</w:t>
      </w:r>
    </w:p>
    <w:p>
      <w:pPr>
        <w:pStyle w:val="12"/>
        <w:ind w:left="360" w:firstLine="0" w:firstLineChars="0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drawing>
          <wp:inline distT="0" distB="0" distL="114300" distR="114300">
            <wp:extent cx="5272405" cy="3242310"/>
            <wp:effectExtent l="0" t="0" r="4445" b="15240"/>
            <wp:docPr id="3" name="图片 3" descr="s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d-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ind w:firstLineChars="0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在下面的页面中，输入信息门户的账号和密码，点击“登录”。</w:t>
      </w:r>
    </w:p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2325370" cy="4337685"/>
            <wp:effectExtent l="0" t="0" r="17780" b="5715"/>
            <wp:docPr id="5" name="图片 5" descr="s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d-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按照提示，点击“Accept”，即可访问我校购买的</w:t>
      </w:r>
      <w:r>
        <w:rPr>
          <w:rFonts w:hint="eastAsia" w:asciiTheme="minorEastAsia" w:hAnsiTheme="minorEastAsia"/>
          <w:szCs w:val="21"/>
        </w:rPr>
        <w:t>Science Direct</w:t>
      </w:r>
      <w:r>
        <w:rPr>
          <w:rFonts w:hint="eastAsia" w:asciiTheme="minorEastAsia" w:hAnsiTheme="minorEastAsia"/>
          <w:szCs w:val="21"/>
          <w:lang w:eastAsia="zh-CN"/>
        </w:rPr>
        <w:t>（</w:t>
      </w:r>
      <w:r>
        <w:rPr>
          <w:rFonts w:hint="eastAsia" w:asciiTheme="minorEastAsia" w:hAnsiTheme="minorEastAsia"/>
          <w:szCs w:val="21"/>
          <w:lang w:val="en-US" w:eastAsia="zh-CN"/>
        </w:rPr>
        <w:t>SD</w:t>
      </w:r>
      <w:r>
        <w:rPr>
          <w:rFonts w:hint="eastAsia" w:asciiTheme="minorEastAsia" w:hAnsiTheme="minorEastAsia"/>
          <w:szCs w:val="21"/>
          <w:lang w:eastAsia="zh-CN"/>
        </w:rPr>
        <w:t>）</w:t>
      </w:r>
      <w:r>
        <w:rPr>
          <w:rFonts w:hint="eastAsia" w:asciiTheme="minorEastAsia" w:hAnsiTheme="minorEastAsia"/>
          <w:szCs w:val="21"/>
          <w:lang w:val="en-US" w:eastAsia="zh-CN"/>
        </w:rPr>
        <w:t>资源。</w:t>
      </w:r>
      <w:bookmarkStart w:id="0" w:name="_GoBack"/>
      <w:bookmarkEnd w:id="0"/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A41"/>
    <w:multiLevelType w:val="multilevel"/>
    <w:tmpl w:val="4AAC7A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A"/>
    <w:rsid w:val="00100680"/>
    <w:rsid w:val="00311A97"/>
    <w:rsid w:val="0036500A"/>
    <w:rsid w:val="0062642C"/>
    <w:rsid w:val="00823925"/>
    <w:rsid w:val="008B0483"/>
    <w:rsid w:val="009F5770"/>
    <w:rsid w:val="00AE04AA"/>
    <w:rsid w:val="00E55CDE"/>
    <w:rsid w:val="10FA693B"/>
    <w:rsid w:val="169B2C08"/>
    <w:rsid w:val="4C590256"/>
    <w:rsid w:val="4E1418FD"/>
    <w:rsid w:val="5DE41223"/>
    <w:rsid w:val="67D568D7"/>
    <w:rsid w:val="7B302692"/>
    <w:rsid w:val="7E4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  <w:sz w:val="24"/>
      <w:szCs w:val="24"/>
      <w:vertAlign w:val="baselin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03965-C345-4DF6-8A9B-0B826F793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Springer-SBM</Company>
  <Pages>2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2020-02-02T11:22:00Z</dcterms:created>
  <dc:creator>Zhang, Yao, Springer Beijing</dc:creator>
  <cp:lastModifiedBy>xdm</cp:lastModifiedBy>
  <dcterms:modified xsi:type="dcterms:W3CDTF">2020-02-19T04:13:46Z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